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A34" w:rsidRDefault="008D3A34" w:rsidP="008D3A34">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8D3A34" w:rsidRDefault="008D3A34" w:rsidP="008D3A34">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8D3A34" w:rsidRDefault="008D3A34" w:rsidP="008D3A34">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8D3A34" w:rsidRDefault="008D3A34" w:rsidP="008D3A34">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187717" w:rsidRPr="00187717" w:rsidRDefault="00187717" w:rsidP="008D3A34">
      <w:pPr>
        <w:spacing w:line="480" w:lineRule="auto"/>
        <w:jc w:val="center"/>
        <w:rPr>
          <w:rFonts w:ascii="Times New Roman" w:hAnsi="Times New Roman" w:cs="Times New Roman"/>
          <w:sz w:val="24"/>
          <w:szCs w:val="24"/>
        </w:rPr>
      </w:pPr>
      <w:r w:rsidRPr="00187717">
        <w:rPr>
          <w:rFonts w:ascii="Times New Roman" w:hAnsi="Times New Roman" w:cs="Times New Roman"/>
          <w:sz w:val="24"/>
          <w:szCs w:val="24"/>
        </w:rPr>
        <w:t>Importance of Knowledge in Fahrenheit 451</w:t>
      </w:r>
    </w:p>
    <w:p w:rsidR="00187717" w:rsidRPr="00187717" w:rsidRDefault="00187717" w:rsidP="008D3A34">
      <w:pPr>
        <w:spacing w:line="480" w:lineRule="auto"/>
        <w:ind w:firstLine="720"/>
        <w:rPr>
          <w:rFonts w:ascii="Times New Roman" w:hAnsi="Times New Roman" w:cs="Times New Roman"/>
          <w:sz w:val="24"/>
          <w:szCs w:val="24"/>
        </w:rPr>
      </w:pPr>
      <w:r w:rsidRPr="0018661A">
        <w:rPr>
          <w:rFonts w:ascii="Times New Roman" w:hAnsi="Times New Roman" w:cs="Times New Roman"/>
          <w:i/>
          <w:sz w:val="24"/>
          <w:szCs w:val="24"/>
        </w:rPr>
        <w:t>Fahrenheit 451</w:t>
      </w:r>
      <w:r w:rsidRPr="00187717">
        <w:rPr>
          <w:rFonts w:ascii="Times New Roman" w:hAnsi="Times New Roman" w:cs="Times New Roman"/>
          <w:sz w:val="24"/>
          <w:szCs w:val="24"/>
        </w:rPr>
        <w:t xml:space="preserve"> is a novel authored by Ray Bradbury, a writer from the United States. The novel that has stood out to be one of Bradbury's best literary works explains the future of America where books will be banned, and in case any is found, it will be burned by firemen. The main character of the novel is Guy Montag, a fireman who is disheartened with his work of knowledge distraction and literature censoring</w:t>
      </w:r>
      <w:r w:rsidR="0018661A">
        <w:rPr>
          <w:rFonts w:ascii="Times New Roman" w:hAnsi="Times New Roman" w:cs="Times New Roman"/>
          <w:sz w:val="24"/>
          <w:szCs w:val="24"/>
        </w:rPr>
        <w:t xml:space="preserve"> (</w:t>
      </w:r>
      <w:r w:rsidR="0018661A" w:rsidRPr="0018661A">
        <w:rPr>
          <w:rFonts w:ascii="Times New Roman" w:eastAsia="Times New Roman" w:hAnsi="Times New Roman" w:cs="Times New Roman"/>
          <w:sz w:val="24"/>
          <w:szCs w:val="24"/>
        </w:rPr>
        <w:t>Bradbury</w:t>
      </w:r>
      <w:r w:rsidR="0018661A">
        <w:rPr>
          <w:rFonts w:ascii="Times New Roman" w:eastAsia="Times New Roman" w:hAnsi="Times New Roman" w:cs="Times New Roman"/>
          <w:sz w:val="24"/>
          <w:szCs w:val="24"/>
        </w:rPr>
        <w:t xml:space="preserve"> 34)</w:t>
      </w:r>
      <w:r w:rsidRPr="00187717">
        <w:rPr>
          <w:rFonts w:ascii="Times New Roman" w:hAnsi="Times New Roman" w:cs="Times New Roman"/>
          <w:sz w:val="24"/>
          <w:szCs w:val="24"/>
        </w:rPr>
        <w:t xml:space="preserve">. Other characters include captain Beatty, Clarisse McClellan and Faber. The novel presents various themes, including censorship, technology, and knowledge. </w:t>
      </w:r>
    </w:p>
    <w:p w:rsidR="00187717" w:rsidRPr="00187717" w:rsidRDefault="00187717" w:rsidP="008D3A34">
      <w:pPr>
        <w:spacing w:line="480" w:lineRule="auto"/>
        <w:ind w:firstLine="720"/>
        <w:rPr>
          <w:rFonts w:ascii="Times New Roman" w:hAnsi="Times New Roman" w:cs="Times New Roman"/>
          <w:sz w:val="24"/>
          <w:szCs w:val="24"/>
        </w:rPr>
      </w:pPr>
      <w:r w:rsidRPr="00187717">
        <w:rPr>
          <w:rFonts w:ascii="Times New Roman" w:hAnsi="Times New Roman" w:cs="Times New Roman"/>
          <w:sz w:val="24"/>
          <w:szCs w:val="24"/>
        </w:rPr>
        <w:t xml:space="preserve">Knowledge is important because it sharpens people and opens their minds. In the novel Fahrenheit 451, Faber tells Montag that if he hides his ignorance, there is nobody who will hit him, and he will never learn (Bradbury 100). In this case, Faber is trying to explain the importance of knowledge to Montag. Ideally, when people become knowledgeable, they are able to differentiate between what is wrong and right in society. Knowledge opens people's mind, and they begin to interact with other knowledgeable people in order to learn from them. For example, Montag became knowledgeable from his encounter with Clarisse. From his interaction with Clarisse, Montag was able to develop an open mind towards the environment and human behaviors. Montag then became destined to share the gained knowledge with others in society, </w:t>
      </w:r>
      <w:r w:rsidRPr="00187717">
        <w:rPr>
          <w:rFonts w:ascii="Times New Roman" w:hAnsi="Times New Roman" w:cs="Times New Roman"/>
          <w:sz w:val="24"/>
          <w:szCs w:val="24"/>
        </w:rPr>
        <w:lastRenderedPageBreak/>
        <w:t xml:space="preserve">and he succeeded in this because he was able to join other intelligent members of the society such as Faber. </w:t>
      </w:r>
    </w:p>
    <w:p w:rsidR="00187717" w:rsidRPr="00187717" w:rsidRDefault="00187717" w:rsidP="008D3A34">
      <w:pPr>
        <w:spacing w:line="480" w:lineRule="auto"/>
        <w:ind w:firstLine="720"/>
        <w:rPr>
          <w:rFonts w:ascii="Times New Roman" w:hAnsi="Times New Roman" w:cs="Times New Roman"/>
          <w:sz w:val="24"/>
          <w:szCs w:val="24"/>
        </w:rPr>
      </w:pPr>
      <w:r w:rsidRPr="00187717">
        <w:rPr>
          <w:rFonts w:ascii="Times New Roman" w:hAnsi="Times New Roman" w:cs="Times New Roman"/>
          <w:sz w:val="24"/>
          <w:szCs w:val="24"/>
        </w:rPr>
        <w:t>Clarisse is one of the characters in the novel who used her knowledge wisely. Despite her young age more knowledgeable, curious and open-minded, and this is evident in her declarations and frequent questions. However, Clarisse did not exercise a monopoly of her, and instead, she imparted it to other characters, the main recipient being Montag. Clarisse asks Montag a range of questions such as whether he is happy, and it is such questions that result in Montag's development as well as self-realization. Initially, Montag thought to himself that he was always happy, but after several encounters with Clarisse, he came to realize that he was miserable</w:t>
      </w:r>
      <w:r w:rsidR="0018661A">
        <w:rPr>
          <w:rFonts w:ascii="Times New Roman" w:hAnsi="Times New Roman" w:cs="Times New Roman"/>
          <w:sz w:val="24"/>
          <w:szCs w:val="24"/>
        </w:rPr>
        <w:t xml:space="preserve"> (</w:t>
      </w:r>
      <w:r w:rsidR="0018661A" w:rsidRPr="0018661A">
        <w:rPr>
          <w:rFonts w:ascii="Times New Roman" w:eastAsia="Times New Roman" w:hAnsi="Times New Roman" w:cs="Times New Roman"/>
          <w:sz w:val="24"/>
          <w:szCs w:val="24"/>
        </w:rPr>
        <w:t>Linkous</w:t>
      </w:r>
      <w:r w:rsidR="0018661A">
        <w:rPr>
          <w:rFonts w:ascii="Times New Roman" w:eastAsia="Times New Roman" w:hAnsi="Times New Roman" w:cs="Times New Roman"/>
          <w:sz w:val="24"/>
          <w:szCs w:val="24"/>
        </w:rPr>
        <w:t xml:space="preserve"> 51)</w:t>
      </w:r>
      <w:r w:rsidRPr="00187717">
        <w:rPr>
          <w:rFonts w:ascii="Times New Roman" w:hAnsi="Times New Roman" w:cs="Times New Roman"/>
          <w:sz w:val="24"/>
          <w:szCs w:val="24"/>
        </w:rPr>
        <w:t xml:space="preserve">. Clarisse's death is a big blow to Montag, but it spurs him into action because he realizes that books are essential in unlocking various secrets that could be more beneficial to the society that seems to be in darkness. </w:t>
      </w:r>
    </w:p>
    <w:p w:rsidR="00187717" w:rsidRPr="00187717" w:rsidRDefault="00187717" w:rsidP="008D3A34">
      <w:pPr>
        <w:spacing w:line="480" w:lineRule="auto"/>
        <w:ind w:firstLine="720"/>
        <w:rPr>
          <w:rFonts w:ascii="Times New Roman" w:hAnsi="Times New Roman" w:cs="Times New Roman"/>
          <w:sz w:val="24"/>
          <w:szCs w:val="24"/>
        </w:rPr>
      </w:pPr>
      <w:r w:rsidRPr="00187717">
        <w:rPr>
          <w:rFonts w:ascii="Times New Roman" w:hAnsi="Times New Roman" w:cs="Times New Roman"/>
          <w:sz w:val="24"/>
          <w:szCs w:val="24"/>
        </w:rPr>
        <w:t>Faber is another character who used his knowledge wisely. Faber is an English professor and mentor to Montag who became knowledgeable and wise from both experience and reading books. Faber imparts knowledge to Montag, and this result in Montag's development, self-realization and independence. Also, Faber is an elder, and therefore he has witnessed the decline of intellectualism in his nation, and more importantly, he understands what has contributed to intellectualism being out fashioned. He understands how as well as why people declined reading, and as a result of his cowardice, he is using Montag to devise some important measures</w:t>
      </w:r>
      <w:r w:rsidR="0018661A">
        <w:rPr>
          <w:rFonts w:ascii="Times New Roman" w:hAnsi="Times New Roman" w:cs="Times New Roman"/>
          <w:sz w:val="24"/>
          <w:szCs w:val="24"/>
        </w:rPr>
        <w:t xml:space="preserve"> (</w:t>
      </w:r>
      <w:r w:rsidR="0018661A" w:rsidRPr="0018661A">
        <w:rPr>
          <w:rFonts w:ascii="Times New Roman" w:eastAsia="Times New Roman" w:hAnsi="Times New Roman" w:cs="Times New Roman"/>
          <w:sz w:val="24"/>
          <w:szCs w:val="24"/>
        </w:rPr>
        <w:t>Johnston</w:t>
      </w:r>
      <w:r w:rsidR="0018661A">
        <w:rPr>
          <w:rFonts w:ascii="Times New Roman" w:eastAsia="Times New Roman" w:hAnsi="Times New Roman" w:cs="Times New Roman"/>
          <w:sz w:val="24"/>
          <w:szCs w:val="24"/>
        </w:rPr>
        <w:t xml:space="preserve"> 30)</w:t>
      </w:r>
      <w:r w:rsidRPr="00187717">
        <w:rPr>
          <w:rFonts w:ascii="Times New Roman" w:hAnsi="Times New Roman" w:cs="Times New Roman"/>
          <w:sz w:val="24"/>
          <w:szCs w:val="24"/>
        </w:rPr>
        <w:t>. Faber's main lesson to Montag is that it is not all about books, and with this, he means that books are not the sole source of knowledge. Instead, according to Faber, knowledge as well as wisdom is a result of experience.</w:t>
      </w:r>
    </w:p>
    <w:p w:rsidR="00187717" w:rsidRPr="00187717" w:rsidRDefault="00187717" w:rsidP="008D3A34">
      <w:pPr>
        <w:spacing w:line="480" w:lineRule="auto"/>
        <w:ind w:firstLine="720"/>
        <w:rPr>
          <w:rFonts w:ascii="Times New Roman" w:hAnsi="Times New Roman" w:cs="Times New Roman"/>
          <w:sz w:val="24"/>
          <w:szCs w:val="24"/>
        </w:rPr>
      </w:pPr>
      <w:r w:rsidRPr="00187717">
        <w:rPr>
          <w:rFonts w:ascii="Times New Roman" w:hAnsi="Times New Roman" w:cs="Times New Roman"/>
          <w:sz w:val="24"/>
          <w:szCs w:val="24"/>
        </w:rPr>
        <w:lastRenderedPageBreak/>
        <w:t>In addition, Beatty uses his knowledge wisely. Notably, Beatty is among the mentors of Montag, and who has been influential in imparting knowledge to Montag. However, Beatty is paradoxical because she is the first to burn books, but he also quotes them in the majority of his communications. He is in the frontline enlightening Montag that books can be very confusing and treacherous. Beatty's main lesson to Montag is that he should read the books and think and interpret for himself</w:t>
      </w:r>
      <w:r w:rsidR="0018661A">
        <w:rPr>
          <w:rFonts w:ascii="Times New Roman" w:hAnsi="Times New Roman" w:cs="Times New Roman"/>
          <w:sz w:val="24"/>
          <w:szCs w:val="24"/>
        </w:rPr>
        <w:t xml:space="preserve"> (</w:t>
      </w:r>
      <w:r w:rsidR="0018661A" w:rsidRPr="0018661A">
        <w:rPr>
          <w:rFonts w:ascii="Times New Roman" w:eastAsia="Times New Roman" w:hAnsi="Times New Roman" w:cs="Times New Roman"/>
          <w:sz w:val="24"/>
          <w:szCs w:val="24"/>
        </w:rPr>
        <w:t>Bradbury</w:t>
      </w:r>
      <w:r w:rsidR="0018661A">
        <w:rPr>
          <w:rFonts w:ascii="Times New Roman" w:eastAsia="Times New Roman" w:hAnsi="Times New Roman" w:cs="Times New Roman"/>
          <w:sz w:val="24"/>
          <w:szCs w:val="24"/>
        </w:rPr>
        <w:t xml:space="preserve"> 89)</w:t>
      </w:r>
      <w:r w:rsidRPr="00187717">
        <w:rPr>
          <w:rFonts w:ascii="Times New Roman" w:hAnsi="Times New Roman" w:cs="Times New Roman"/>
          <w:sz w:val="24"/>
          <w:szCs w:val="24"/>
        </w:rPr>
        <w:t>. He is teaching Montag the ideality of questioning that result in curiosity and wisdom. According to Beatty, books are to be read and then the reader makes his own interpretation. Beatty's encouragement and willingness to educate Montag made him more enlightened and open-minded.</w:t>
      </w:r>
    </w:p>
    <w:p w:rsidR="0018661A" w:rsidRDefault="00187717" w:rsidP="008D3A34">
      <w:pPr>
        <w:spacing w:line="480" w:lineRule="auto"/>
        <w:ind w:firstLine="720"/>
        <w:rPr>
          <w:rFonts w:ascii="Times New Roman" w:hAnsi="Times New Roman" w:cs="Times New Roman"/>
          <w:sz w:val="24"/>
          <w:szCs w:val="24"/>
        </w:rPr>
      </w:pPr>
      <w:r w:rsidRPr="00187717">
        <w:rPr>
          <w:rFonts w:ascii="Times New Roman" w:hAnsi="Times New Roman" w:cs="Times New Roman"/>
          <w:sz w:val="24"/>
          <w:szCs w:val="24"/>
        </w:rPr>
        <w:t xml:space="preserve">One of the major ideas of Asimov and Nichols reflected in Fahrenheit 451 is libertarianism. Both writers advocate for libertarianism in the society. Libertarianism mostly focuses on autonomy and freedom. Bradbury demonstrates a society where books have been banned, and therefore illiteracy is destined to prevail in that society. However, there are some characters </w:t>
      </w:r>
      <w:r w:rsidR="0018661A" w:rsidRPr="00187717">
        <w:rPr>
          <w:rFonts w:ascii="Times New Roman" w:hAnsi="Times New Roman" w:cs="Times New Roman"/>
          <w:sz w:val="24"/>
          <w:szCs w:val="24"/>
        </w:rPr>
        <w:t>that</w:t>
      </w:r>
      <w:r w:rsidRPr="00187717">
        <w:rPr>
          <w:rFonts w:ascii="Times New Roman" w:hAnsi="Times New Roman" w:cs="Times New Roman"/>
          <w:sz w:val="24"/>
          <w:szCs w:val="24"/>
        </w:rPr>
        <w:t xml:space="preserve"> are curious to enlighten others the underlying reasons. For example, Faber and Beatty are determined to teach and mentor Montag so that he may become knowledgeable and maybe condemn the evils prevailing in the society</w:t>
      </w:r>
      <w:r w:rsidR="0018661A">
        <w:rPr>
          <w:rFonts w:ascii="Times New Roman" w:hAnsi="Times New Roman" w:cs="Times New Roman"/>
          <w:sz w:val="24"/>
          <w:szCs w:val="24"/>
        </w:rPr>
        <w:t xml:space="preserve"> (</w:t>
      </w:r>
      <w:r w:rsidR="0018661A" w:rsidRPr="0018661A">
        <w:rPr>
          <w:rFonts w:ascii="Times New Roman" w:eastAsia="Times New Roman" w:hAnsi="Times New Roman" w:cs="Times New Roman"/>
          <w:sz w:val="24"/>
          <w:szCs w:val="24"/>
        </w:rPr>
        <w:t>Bradbury</w:t>
      </w:r>
      <w:r w:rsidR="0018661A">
        <w:rPr>
          <w:rFonts w:ascii="Times New Roman" w:eastAsia="Times New Roman" w:hAnsi="Times New Roman" w:cs="Times New Roman"/>
          <w:sz w:val="24"/>
          <w:szCs w:val="24"/>
        </w:rPr>
        <w:t xml:space="preserve"> 60)</w:t>
      </w:r>
      <w:r w:rsidRPr="00187717">
        <w:rPr>
          <w:rFonts w:ascii="Times New Roman" w:hAnsi="Times New Roman" w:cs="Times New Roman"/>
          <w:sz w:val="24"/>
          <w:szCs w:val="24"/>
        </w:rPr>
        <w:t>. Both authors demonstrate a society where freedom is limited, but there are agents of change who are determined to enlighten others in the society.</w:t>
      </w:r>
    </w:p>
    <w:p w:rsidR="008D3A34" w:rsidRDefault="008D3A34" w:rsidP="008D3A34">
      <w:pPr>
        <w:spacing w:line="480" w:lineRule="auto"/>
        <w:jc w:val="center"/>
        <w:rPr>
          <w:rFonts w:ascii="Times New Roman" w:hAnsi="Times New Roman" w:cs="Times New Roman"/>
          <w:sz w:val="24"/>
          <w:szCs w:val="24"/>
        </w:rPr>
      </w:pPr>
    </w:p>
    <w:p w:rsidR="008D3A34" w:rsidRDefault="008D3A34" w:rsidP="008D3A34">
      <w:pPr>
        <w:spacing w:line="480" w:lineRule="auto"/>
        <w:jc w:val="center"/>
        <w:rPr>
          <w:rFonts w:ascii="Times New Roman" w:hAnsi="Times New Roman" w:cs="Times New Roman"/>
          <w:sz w:val="24"/>
          <w:szCs w:val="24"/>
        </w:rPr>
      </w:pPr>
    </w:p>
    <w:p w:rsidR="008D3A34" w:rsidRDefault="008D3A34" w:rsidP="008D3A34">
      <w:pPr>
        <w:spacing w:line="480" w:lineRule="auto"/>
        <w:jc w:val="center"/>
        <w:rPr>
          <w:rFonts w:ascii="Times New Roman" w:hAnsi="Times New Roman" w:cs="Times New Roman"/>
          <w:sz w:val="24"/>
          <w:szCs w:val="24"/>
        </w:rPr>
      </w:pPr>
    </w:p>
    <w:p w:rsidR="008D3A34" w:rsidRDefault="008D3A34" w:rsidP="008D3A34">
      <w:pPr>
        <w:spacing w:line="480" w:lineRule="auto"/>
        <w:jc w:val="center"/>
        <w:rPr>
          <w:rFonts w:ascii="Times New Roman" w:hAnsi="Times New Roman" w:cs="Times New Roman"/>
          <w:sz w:val="24"/>
          <w:szCs w:val="24"/>
        </w:rPr>
      </w:pPr>
    </w:p>
    <w:p w:rsidR="0018661A" w:rsidRPr="0018661A" w:rsidRDefault="0018661A" w:rsidP="008D3A3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18661A" w:rsidRDefault="0018661A" w:rsidP="008D3A34">
      <w:pPr>
        <w:spacing w:after="0" w:line="480" w:lineRule="auto"/>
        <w:ind w:left="720" w:hanging="720"/>
        <w:rPr>
          <w:rFonts w:ascii="Times New Roman" w:eastAsia="Times New Roman" w:hAnsi="Times New Roman" w:cs="Times New Roman"/>
          <w:sz w:val="24"/>
          <w:szCs w:val="24"/>
        </w:rPr>
      </w:pPr>
      <w:r w:rsidRPr="0018661A">
        <w:rPr>
          <w:rFonts w:ascii="Times New Roman" w:eastAsia="Times New Roman" w:hAnsi="Times New Roman" w:cs="Times New Roman"/>
          <w:sz w:val="24"/>
          <w:szCs w:val="24"/>
        </w:rPr>
        <w:t xml:space="preserve">Bradbury, Ray. </w:t>
      </w:r>
      <w:r w:rsidRPr="0018661A">
        <w:rPr>
          <w:rFonts w:ascii="Times New Roman" w:eastAsia="Times New Roman" w:hAnsi="Times New Roman" w:cs="Times New Roman"/>
          <w:i/>
          <w:iCs/>
          <w:sz w:val="24"/>
          <w:szCs w:val="24"/>
        </w:rPr>
        <w:t>Ray Bradbury's Fahrenheit 451: The Authorized Adaptation</w:t>
      </w:r>
      <w:r w:rsidRPr="0018661A">
        <w:rPr>
          <w:rFonts w:ascii="Times New Roman" w:eastAsia="Times New Roman" w:hAnsi="Times New Roman" w:cs="Times New Roman"/>
          <w:sz w:val="24"/>
          <w:szCs w:val="24"/>
        </w:rPr>
        <w:t>. Hill a</w:t>
      </w:r>
      <w:r>
        <w:rPr>
          <w:rFonts w:ascii="Times New Roman" w:eastAsia="Times New Roman" w:hAnsi="Times New Roman" w:cs="Times New Roman"/>
          <w:sz w:val="24"/>
          <w:szCs w:val="24"/>
        </w:rPr>
        <w:t>nd Wang, 2019: 1-140.</w:t>
      </w:r>
    </w:p>
    <w:p w:rsidR="0018661A" w:rsidRPr="0018661A" w:rsidRDefault="0018661A" w:rsidP="008D3A34">
      <w:pPr>
        <w:spacing w:after="0" w:line="480" w:lineRule="auto"/>
        <w:ind w:left="720" w:hanging="720"/>
        <w:rPr>
          <w:rFonts w:ascii="Times New Roman" w:eastAsia="Times New Roman" w:hAnsi="Times New Roman" w:cs="Times New Roman"/>
          <w:sz w:val="24"/>
          <w:szCs w:val="24"/>
        </w:rPr>
      </w:pPr>
      <w:r w:rsidRPr="0018661A">
        <w:rPr>
          <w:rFonts w:ascii="Times New Roman" w:eastAsia="Times New Roman" w:hAnsi="Times New Roman" w:cs="Times New Roman"/>
          <w:sz w:val="24"/>
          <w:szCs w:val="24"/>
        </w:rPr>
        <w:t xml:space="preserve">Johnston, Amy E. Boyle. "Ray Bradbury: Fahrenheit 451 Misinterpreted." </w:t>
      </w:r>
      <w:r w:rsidRPr="0018661A">
        <w:rPr>
          <w:rFonts w:ascii="Times New Roman" w:eastAsia="Times New Roman" w:hAnsi="Times New Roman" w:cs="Times New Roman"/>
          <w:i/>
          <w:iCs/>
          <w:sz w:val="24"/>
          <w:szCs w:val="24"/>
        </w:rPr>
        <w:t>La Weekly</w:t>
      </w:r>
      <w:r>
        <w:rPr>
          <w:rFonts w:ascii="Times New Roman" w:eastAsia="Times New Roman" w:hAnsi="Times New Roman" w:cs="Times New Roman"/>
          <w:sz w:val="24"/>
          <w:szCs w:val="24"/>
        </w:rPr>
        <w:t xml:space="preserve"> 30 (201</w:t>
      </w:r>
      <w:r w:rsidRPr="0018661A">
        <w:rPr>
          <w:rFonts w:ascii="Times New Roman" w:eastAsia="Times New Roman" w:hAnsi="Times New Roman" w:cs="Times New Roman"/>
          <w:sz w:val="24"/>
          <w:szCs w:val="24"/>
        </w:rPr>
        <w:t>7).</w:t>
      </w:r>
    </w:p>
    <w:p w:rsidR="0018661A" w:rsidRDefault="0018661A" w:rsidP="008D3A34">
      <w:pPr>
        <w:spacing w:after="0" w:line="480" w:lineRule="auto"/>
        <w:ind w:left="720" w:hanging="720"/>
        <w:rPr>
          <w:rFonts w:ascii="Times New Roman" w:eastAsia="Times New Roman" w:hAnsi="Times New Roman" w:cs="Times New Roman"/>
          <w:sz w:val="24"/>
          <w:szCs w:val="24"/>
        </w:rPr>
      </w:pPr>
      <w:r w:rsidRPr="0018661A">
        <w:rPr>
          <w:rFonts w:ascii="Times New Roman" w:eastAsia="Times New Roman" w:hAnsi="Times New Roman" w:cs="Times New Roman"/>
          <w:sz w:val="24"/>
          <w:szCs w:val="24"/>
        </w:rPr>
        <w:t>Linkous, Holley. "EXAMINING SELF-DIRECTED LEARNING IN FAHRENHEIT 451."</w:t>
      </w:r>
      <w:r w:rsidRPr="0018661A">
        <w:rPr>
          <w:rFonts w:ascii="Times New Roman" w:eastAsia="Times New Roman" w:hAnsi="Times New Roman" w:cs="Times New Roman"/>
          <w:i/>
          <w:iCs/>
          <w:sz w:val="24"/>
          <w:szCs w:val="24"/>
        </w:rPr>
        <w:t>International Journal of Self-Directed Learning®</w:t>
      </w:r>
      <w:r w:rsidRPr="0018661A">
        <w:rPr>
          <w:rFonts w:ascii="Times New Roman" w:eastAsia="Times New Roman" w:hAnsi="Times New Roman" w:cs="Times New Roman"/>
          <w:sz w:val="24"/>
          <w:szCs w:val="24"/>
        </w:rPr>
        <w:t xml:space="preserve"> (2020): 51.</w:t>
      </w:r>
    </w:p>
    <w:p w:rsidR="0018661A" w:rsidRDefault="0018661A" w:rsidP="008D3A34">
      <w:pPr>
        <w:spacing w:line="480" w:lineRule="auto"/>
        <w:rPr>
          <w:rFonts w:ascii="Times New Roman" w:hAnsi="Times New Roman" w:cs="Times New Roman"/>
          <w:sz w:val="24"/>
          <w:szCs w:val="24"/>
        </w:rPr>
      </w:pPr>
      <w:bookmarkStart w:id="0" w:name="_GoBack"/>
      <w:bookmarkEnd w:id="0"/>
    </w:p>
    <w:p w:rsidR="00423259" w:rsidRPr="00187717" w:rsidRDefault="00423259" w:rsidP="008D3A34">
      <w:pPr>
        <w:spacing w:line="480" w:lineRule="auto"/>
      </w:pPr>
    </w:p>
    <w:sectPr w:rsidR="00423259" w:rsidRPr="00187717" w:rsidSect="008D3A3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5538" w:rsidRDefault="00DA5538" w:rsidP="008D3A34">
      <w:pPr>
        <w:spacing w:after="0" w:line="240" w:lineRule="auto"/>
      </w:pPr>
      <w:r>
        <w:separator/>
      </w:r>
    </w:p>
  </w:endnote>
  <w:endnote w:type="continuationSeparator" w:id="1">
    <w:p w:rsidR="00DA5538" w:rsidRDefault="00DA5538" w:rsidP="008D3A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5538" w:rsidRDefault="00DA5538" w:rsidP="008D3A34">
      <w:pPr>
        <w:spacing w:after="0" w:line="240" w:lineRule="auto"/>
      </w:pPr>
      <w:r>
        <w:separator/>
      </w:r>
    </w:p>
  </w:footnote>
  <w:footnote w:type="continuationSeparator" w:id="1">
    <w:p w:rsidR="00DA5538" w:rsidRDefault="00DA5538" w:rsidP="008D3A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A34" w:rsidRPr="008D3A34" w:rsidRDefault="00253F20">
    <w:pPr>
      <w:pStyle w:val="Header"/>
      <w:rPr>
        <w:rFonts w:ascii="Times New Roman" w:hAnsi="Times New Roman" w:cs="Times New Roman"/>
        <w:sz w:val="24"/>
        <w:szCs w:val="24"/>
      </w:rPr>
    </w:pPr>
    <w:r>
      <w:rPr>
        <w:rFonts w:ascii="Times New Roman" w:hAnsi="Times New Roman" w:cs="Times New Roman"/>
        <w:sz w:val="24"/>
        <w:szCs w:val="24"/>
      </w:rPr>
      <w:tab/>
      <w:t xml:space="preserve">                                                                                                                                         Surname </w:t>
    </w:r>
    <w:r w:rsidR="00DB6458" w:rsidRPr="008D3A34">
      <w:rPr>
        <w:rFonts w:ascii="Times New Roman" w:hAnsi="Times New Roman" w:cs="Times New Roman"/>
        <w:sz w:val="24"/>
        <w:szCs w:val="24"/>
      </w:rPr>
      <w:fldChar w:fldCharType="begin"/>
    </w:r>
    <w:r w:rsidR="008D3A34" w:rsidRPr="008D3A34">
      <w:rPr>
        <w:rFonts w:ascii="Times New Roman" w:hAnsi="Times New Roman" w:cs="Times New Roman"/>
        <w:sz w:val="24"/>
        <w:szCs w:val="24"/>
      </w:rPr>
      <w:instrText xml:space="preserve"> PAGE   \* MERGEFORMAT </w:instrText>
    </w:r>
    <w:r w:rsidR="00DB6458" w:rsidRPr="008D3A34">
      <w:rPr>
        <w:rFonts w:ascii="Times New Roman" w:hAnsi="Times New Roman" w:cs="Times New Roman"/>
        <w:sz w:val="24"/>
        <w:szCs w:val="24"/>
      </w:rPr>
      <w:fldChar w:fldCharType="separate"/>
    </w:r>
    <w:r w:rsidR="00616D46">
      <w:rPr>
        <w:rFonts w:ascii="Times New Roman" w:hAnsi="Times New Roman" w:cs="Times New Roman"/>
        <w:noProof/>
        <w:sz w:val="24"/>
        <w:szCs w:val="24"/>
      </w:rPr>
      <w:t>4</w:t>
    </w:r>
    <w:r w:rsidR="00DB6458" w:rsidRPr="008D3A34">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A34" w:rsidRPr="008D3A34" w:rsidRDefault="00253F20">
    <w:pPr>
      <w:pStyle w:val="Header"/>
      <w:rPr>
        <w:rFonts w:ascii="Times New Roman" w:hAnsi="Times New Roman" w:cs="Times New Roman"/>
        <w:sz w:val="24"/>
        <w:szCs w:val="24"/>
      </w:rPr>
    </w:pPr>
    <w:r>
      <w:rPr>
        <w:rFonts w:ascii="Times New Roman" w:hAnsi="Times New Roman" w:cs="Times New Roman"/>
        <w:sz w:val="24"/>
        <w:szCs w:val="24"/>
      </w:rPr>
      <w:tab/>
      <w:t xml:space="preserve">                                                                                                                                         Surname </w:t>
    </w:r>
    <w:r w:rsidR="00DB6458" w:rsidRPr="008D3A34">
      <w:rPr>
        <w:rFonts w:ascii="Times New Roman" w:hAnsi="Times New Roman" w:cs="Times New Roman"/>
        <w:sz w:val="24"/>
        <w:szCs w:val="24"/>
      </w:rPr>
      <w:fldChar w:fldCharType="begin"/>
    </w:r>
    <w:r w:rsidR="008D3A34" w:rsidRPr="008D3A34">
      <w:rPr>
        <w:rFonts w:ascii="Times New Roman" w:hAnsi="Times New Roman" w:cs="Times New Roman"/>
        <w:sz w:val="24"/>
        <w:szCs w:val="24"/>
      </w:rPr>
      <w:instrText xml:space="preserve"> PAGE   \* MERGEFORMAT </w:instrText>
    </w:r>
    <w:r w:rsidR="00DB6458" w:rsidRPr="008D3A34">
      <w:rPr>
        <w:rFonts w:ascii="Times New Roman" w:hAnsi="Times New Roman" w:cs="Times New Roman"/>
        <w:sz w:val="24"/>
        <w:szCs w:val="24"/>
      </w:rPr>
      <w:fldChar w:fldCharType="separate"/>
    </w:r>
    <w:r w:rsidR="00616D46">
      <w:rPr>
        <w:rFonts w:ascii="Times New Roman" w:hAnsi="Times New Roman" w:cs="Times New Roman"/>
        <w:noProof/>
        <w:sz w:val="24"/>
        <w:szCs w:val="24"/>
      </w:rPr>
      <w:t>1</w:t>
    </w:r>
    <w:r w:rsidR="00DB6458" w:rsidRPr="008D3A34">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23259"/>
    <w:rsid w:val="000B7FC0"/>
    <w:rsid w:val="00114880"/>
    <w:rsid w:val="00184152"/>
    <w:rsid w:val="0018661A"/>
    <w:rsid w:val="00187717"/>
    <w:rsid w:val="001D4060"/>
    <w:rsid w:val="001F689E"/>
    <w:rsid w:val="00253F20"/>
    <w:rsid w:val="0039286C"/>
    <w:rsid w:val="003D2C17"/>
    <w:rsid w:val="00423259"/>
    <w:rsid w:val="00435E20"/>
    <w:rsid w:val="00480834"/>
    <w:rsid w:val="00535C30"/>
    <w:rsid w:val="006131B4"/>
    <w:rsid w:val="00616D46"/>
    <w:rsid w:val="0062463F"/>
    <w:rsid w:val="0084463E"/>
    <w:rsid w:val="008B4EC2"/>
    <w:rsid w:val="008D3A34"/>
    <w:rsid w:val="009A6E66"/>
    <w:rsid w:val="00AD0E3C"/>
    <w:rsid w:val="00B13610"/>
    <w:rsid w:val="00B3592D"/>
    <w:rsid w:val="00BA786C"/>
    <w:rsid w:val="00BE2E75"/>
    <w:rsid w:val="00D3610C"/>
    <w:rsid w:val="00D61CD9"/>
    <w:rsid w:val="00DA5538"/>
    <w:rsid w:val="00DA5CA8"/>
    <w:rsid w:val="00DB6458"/>
    <w:rsid w:val="00DF3DA8"/>
    <w:rsid w:val="00E40655"/>
    <w:rsid w:val="00E87D06"/>
    <w:rsid w:val="00EE0585"/>
    <w:rsid w:val="00F443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E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preview">
    <w:name w:val="document__preview"/>
    <w:basedOn w:val="DefaultParagraphFont"/>
    <w:rsid w:val="00AD0E3C"/>
  </w:style>
  <w:style w:type="character" w:customStyle="1" w:styleId="hgkelc">
    <w:name w:val="hgkelc"/>
    <w:basedOn w:val="DefaultParagraphFont"/>
    <w:rsid w:val="008B4EC2"/>
  </w:style>
  <w:style w:type="paragraph" w:styleId="Header">
    <w:name w:val="header"/>
    <w:basedOn w:val="Normal"/>
    <w:link w:val="HeaderChar"/>
    <w:uiPriority w:val="99"/>
    <w:unhideWhenUsed/>
    <w:rsid w:val="008D3A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A34"/>
  </w:style>
  <w:style w:type="paragraph" w:styleId="Footer">
    <w:name w:val="footer"/>
    <w:basedOn w:val="Normal"/>
    <w:link w:val="FooterChar"/>
    <w:uiPriority w:val="99"/>
    <w:unhideWhenUsed/>
    <w:rsid w:val="008D3A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A34"/>
  </w:style>
  <w:style w:type="paragraph" w:styleId="BalloonText">
    <w:name w:val="Balloon Text"/>
    <w:basedOn w:val="Normal"/>
    <w:link w:val="BalloonTextChar"/>
    <w:uiPriority w:val="99"/>
    <w:semiHidden/>
    <w:unhideWhenUsed/>
    <w:rsid w:val="008D3A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3A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preview">
    <w:name w:val="document__preview"/>
    <w:basedOn w:val="DefaultParagraphFont"/>
    <w:rsid w:val="00AD0E3C"/>
  </w:style>
  <w:style w:type="character" w:customStyle="1" w:styleId="hgkelc">
    <w:name w:val="hgkelc"/>
    <w:basedOn w:val="DefaultParagraphFont"/>
    <w:rsid w:val="008B4EC2"/>
  </w:style>
  <w:style w:type="paragraph" w:styleId="Header">
    <w:name w:val="header"/>
    <w:basedOn w:val="Normal"/>
    <w:link w:val="HeaderChar"/>
    <w:uiPriority w:val="99"/>
    <w:unhideWhenUsed/>
    <w:rsid w:val="008D3A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A34"/>
  </w:style>
  <w:style w:type="paragraph" w:styleId="Footer">
    <w:name w:val="footer"/>
    <w:basedOn w:val="Normal"/>
    <w:link w:val="FooterChar"/>
    <w:uiPriority w:val="99"/>
    <w:unhideWhenUsed/>
    <w:rsid w:val="008D3A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A34"/>
  </w:style>
  <w:style w:type="paragraph" w:styleId="BalloonText">
    <w:name w:val="Balloon Text"/>
    <w:basedOn w:val="Normal"/>
    <w:link w:val="BalloonTextChar"/>
    <w:uiPriority w:val="99"/>
    <w:semiHidden/>
    <w:unhideWhenUsed/>
    <w:rsid w:val="008D3A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3A3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37916189">
      <w:bodyDiv w:val="1"/>
      <w:marLeft w:val="0"/>
      <w:marRight w:val="0"/>
      <w:marTop w:val="0"/>
      <w:marBottom w:val="0"/>
      <w:divBdr>
        <w:top w:val="none" w:sz="0" w:space="0" w:color="auto"/>
        <w:left w:val="none" w:sz="0" w:space="0" w:color="auto"/>
        <w:bottom w:val="none" w:sz="0" w:space="0" w:color="auto"/>
        <w:right w:val="none" w:sz="0" w:space="0" w:color="auto"/>
      </w:divBdr>
      <w:divsChild>
        <w:div w:id="262762658">
          <w:marLeft w:val="0"/>
          <w:marRight w:val="0"/>
          <w:marTop w:val="0"/>
          <w:marBottom w:val="0"/>
          <w:divBdr>
            <w:top w:val="none" w:sz="0" w:space="0" w:color="auto"/>
            <w:left w:val="none" w:sz="0" w:space="0" w:color="auto"/>
            <w:bottom w:val="none" w:sz="0" w:space="0" w:color="auto"/>
            <w:right w:val="none" w:sz="0" w:space="0" w:color="auto"/>
          </w:divBdr>
        </w:div>
      </w:divsChild>
    </w:div>
    <w:div w:id="1619340290">
      <w:bodyDiv w:val="1"/>
      <w:marLeft w:val="0"/>
      <w:marRight w:val="0"/>
      <w:marTop w:val="0"/>
      <w:marBottom w:val="0"/>
      <w:divBdr>
        <w:top w:val="none" w:sz="0" w:space="0" w:color="auto"/>
        <w:left w:val="none" w:sz="0" w:space="0" w:color="auto"/>
        <w:bottom w:val="none" w:sz="0" w:space="0" w:color="auto"/>
        <w:right w:val="none" w:sz="0" w:space="0" w:color="auto"/>
      </w:divBdr>
      <w:divsChild>
        <w:div w:id="1022560643">
          <w:marLeft w:val="0"/>
          <w:marRight w:val="0"/>
          <w:marTop w:val="0"/>
          <w:marBottom w:val="0"/>
          <w:divBdr>
            <w:top w:val="none" w:sz="0" w:space="0" w:color="auto"/>
            <w:left w:val="none" w:sz="0" w:space="0" w:color="auto"/>
            <w:bottom w:val="none" w:sz="0" w:space="0" w:color="auto"/>
            <w:right w:val="none" w:sz="0" w:space="0" w:color="auto"/>
          </w:divBdr>
        </w:div>
      </w:divsChild>
    </w:div>
    <w:div w:id="1913200757">
      <w:bodyDiv w:val="1"/>
      <w:marLeft w:val="0"/>
      <w:marRight w:val="0"/>
      <w:marTop w:val="0"/>
      <w:marBottom w:val="0"/>
      <w:divBdr>
        <w:top w:val="none" w:sz="0" w:space="0" w:color="auto"/>
        <w:left w:val="none" w:sz="0" w:space="0" w:color="auto"/>
        <w:bottom w:val="none" w:sz="0" w:space="0" w:color="auto"/>
        <w:right w:val="none" w:sz="0" w:space="0" w:color="auto"/>
      </w:divBdr>
      <w:divsChild>
        <w:div w:id="13438175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779</Words>
  <Characters>4442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2020-11-29T07:06:00Z</dcterms:created>
  <dcterms:modified xsi:type="dcterms:W3CDTF">2020-11-29T07:06:00Z</dcterms:modified>
</cp:coreProperties>
</file>